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C7C2" w14:textId="664C24CD" w:rsidR="008F554A" w:rsidRDefault="008F554A" w:rsidP="008F554A">
      <w:pPr>
        <w:shd w:val="clear" w:color="auto" w:fill="FFFFFF"/>
        <w:spacing w:after="100" w:afterAutospacing="1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(On letterhead</w:t>
      </w:r>
      <w:r w:rsidR="008F3AAE">
        <w:rPr>
          <w:rFonts w:ascii="Garamond" w:hAnsi="Garamond"/>
          <w:b/>
          <w:bCs/>
        </w:rPr>
        <w:t xml:space="preserve"> of Licensee</w:t>
      </w:r>
      <w:r>
        <w:rPr>
          <w:rFonts w:ascii="Garamond" w:hAnsi="Garamond"/>
          <w:b/>
          <w:bCs/>
        </w:rPr>
        <w:t>)</w:t>
      </w:r>
    </w:p>
    <w:p w14:paraId="71913870" w14:textId="77777777" w:rsidR="008F554A" w:rsidRDefault="008F554A" w:rsidP="008F554A">
      <w:pPr>
        <w:shd w:val="clear" w:color="auto" w:fill="FFFFFF"/>
        <w:spacing w:after="100" w:afterAutospacing="1"/>
        <w:outlineLvl w:val="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Date ___________</w:t>
      </w:r>
    </w:p>
    <w:p w14:paraId="3CC7D0B7" w14:textId="77777777" w:rsidR="008F3AAE" w:rsidRPr="008F3AAE" w:rsidRDefault="008F3AAE" w:rsidP="008F3AAE">
      <w:pPr>
        <w:pStyle w:val="NoSpacing"/>
        <w:rPr>
          <w:rFonts w:ascii="Garamond" w:hAnsi="Garamond"/>
        </w:rPr>
      </w:pPr>
      <w:r w:rsidRPr="008F3AAE">
        <w:rPr>
          <w:rFonts w:ascii="Garamond" w:hAnsi="Garamond"/>
        </w:rPr>
        <w:t xml:space="preserve">To, </w:t>
      </w:r>
    </w:p>
    <w:p w14:paraId="38663F53" w14:textId="428A1D4B" w:rsidR="008F3AAE" w:rsidRPr="008F3AAE" w:rsidRDefault="008F3AAE" w:rsidP="008F3AAE">
      <w:pPr>
        <w:pStyle w:val="NoSpacing"/>
        <w:rPr>
          <w:rFonts w:ascii="Garamond" w:hAnsi="Garamond"/>
        </w:rPr>
      </w:pPr>
      <w:r w:rsidRPr="008F3AAE">
        <w:rPr>
          <w:rFonts w:ascii="Garamond" w:hAnsi="Garamond"/>
        </w:rPr>
        <w:t>Deputy Director - Education and Training</w:t>
      </w:r>
    </w:p>
    <w:p w14:paraId="4792A927" w14:textId="0F1E4BCD" w:rsidR="008F3AAE" w:rsidRPr="008F3AAE" w:rsidRDefault="008F3AAE" w:rsidP="008F3AAE">
      <w:pPr>
        <w:pStyle w:val="NoSpacing"/>
        <w:rPr>
          <w:rFonts w:ascii="Garamond" w:hAnsi="Garamond"/>
        </w:rPr>
      </w:pPr>
      <w:r w:rsidRPr="008F3AAE">
        <w:rPr>
          <w:rFonts w:ascii="Garamond" w:hAnsi="Garamond"/>
        </w:rPr>
        <w:t>The Institute of Chartered Accountants of Pakistan</w:t>
      </w:r>
    </w:p>
    <w:p w14:paraId="184EC374" w14:textId="10D4255C" w:rsidR="008F3AAE" w:rsidRPr="008F3AAE" w:rsidRDefault="008F3AAE" w:rsidP="008F3AAE">
      <w:pPr>
        <w:pStyle w:val="NoSpacing"/>
        <w:rPr>
          <w:rFonts w:ascii="Garamond" w:hAnsi="Garamond"/>
        </w:rPr>
      </w:pPr>
      <w:r w:rsidRPr="008F3AAE">
        <w:rPr>
          <w:rFonts w:ascii="Garamond" w:hAnsi="Garamond"/>
        </w:rPr>
        <w:t>Chartered Accountants Avenue</w:t>
      </w:r>
    </w:p>
    <w:p w14:paraId="28F9AE9E" w14:textId="7B30E9A1" w:rsidR="008F3AAE" w:rsidRPr="008F3AAE" w:rsidRDefault="008F3AAE" w:rsidP="008F3AAE">
      <w:pPr>
        <w:pStyle w:val="NoSpacing"/>
        <w:rPr>
          <w:rFonts w:ascii="Garamond" w:hAnsi="Garamond"/>
        </w:rPr>
      </w:pPr>
      <w:r w:rsidRPr="008F3AAE">
        <w:rPr>
          <w:rFonts w:ascii="Garamond" w:hAnsi="Garamond"/>
        </w:rPr>
        <w:t>Clifton, Karachi</w:t>
      </w:r>
    </w:p>
    <w:p w14:paraId="1E7FC458" w14:textId="77777777" w:rsidR="008F3AAE" w:rsidRDefault="008F3AAE" w:rsidP="008F3AAE">
      <w:pPr>
        <w:pStyle w:val="NoSpacing"/>
      </w:pPr>
    </w:p>
    <w:p w14:paraId="073EFCE9" w14:textId="77777777" w:rsidR="0031674D" w:rsidRDefault="00080BD3" w:rsidP="009568AE">
      <w:pPr>
        <w:shd w:val="clear" w:color="auto" w:fill="FFFFFF"/>
        <w:spacing w:after="100" w:afterAutospacing="1"/>
        <w:jc w:val="center"/>
        <w:outlineLvl w:val="1"/>
        <w:rPr>
          <w:rFonts w:ascii="Garamond" w:hAnsi="Garamond"/>
          <w:b/>
          <w:bCs/>
        </w:rPr>
      </w:pPr>
      <w:r w:rsidRPr="00B45C3E">
        <w:rPr>
          <w:rFonts w:ascii="Garamond" w:hAnsi="Garamond"/>
          <w:b/>
          <w:bCs/>
        </w:rPr>
        <w:t>EXPRESSION OF INTEREST</w:t>
      </w:r>
      <w:r w:rsidR="009568AE" w:rsidRPr="00B45C3E">
        <w:rPr>
          <w:rFonts w:ascii="Garamond" w:hAnsi="Garamond"/>
          <w:b/>
          <w:bCs/>
        </w:rPr>
        <w:t xml:space="preserve"> (EOI)</w:t>
      </w:r>
      <w:r w:rsidR="0031674D">
        <w:rPr>
          <w:rFonts w:ascii="Garamond" w:hAnsi="Garamond"/>
          <w:b/>
          <w:bCs/>
        </w:rPr>
        <w:t xml:space="preserve"> </w:t>
      </w:r>
    </w:p>
    <w:p w14:paraId="16792B2C" w14:textId="2943F54E" w:rsidR="00B15F4F" w:rsidRPr="00E05E7D" w:rsidRDefault="00B15F4F" w:rsidP="00B15F4F">
      <w:pPr>
        <w:shd w:val="clear" w:color="auto" w:fill="FFFFFF"/>
        <w:spacing w:after="100" w:afterAutospacing="1"/>
        <w:outlineLvl w:val="1"/>
        <w:rPr>
          <w:rFonts w:ascii="Garamond" w:hAnsi="Garamond"/>
          <w:b/>
          <w:bCs/>
        </w:rPr>
      </w:pPr>
      <w:r w:rsidRPr="00E05E7D">
        <w:rPr>
          <w:rFonts w:ascii="Garamond" w:hAnsi="Garamond"/>
          <w:bCs/>
        </w:rPr>
        <w:t>Expression of Interest (EOI) shall be submitted by Interested parties fulfilling the Prequalification criteria.</w:t>
      </w:r>
    </w:p>
    <w:p w14:paraId="4179F720" w14:textId="77777777" w:rsidR="0066701D" w:rsidRPr="00646DA9" w:rsidRDefault="0031674D" w:rsidP="009568AE">
      <w:pPr>
        <w:shd w:val="clear" w:color="auto" w:fill="FFFFFF"/>
        <w:spacing w:after="100" w:afterAutospacing="1"/>
        <w:jc w:val="center"/>
        <w:outlineLvl w:val="1"/>
        <w:rPr>
          <w:rFonts w:ascii="Garamond" w:hAnsi="Garamond"/>
          <w:b/>
          <w:bCs/>
          <w:sz w:val="24"/>
          <w:szCs w:val="24"/>
        </w:rPr>
      </w:pPr>
      <w:r w:rsidRPr="00646DA9">
        <w:rPr>
          <w:rFonts w:ascii="Garamond" w:hAnsi="Garamond"/>
          <w:b/>
          <w:bCs/>
          <w:sz w:val="24"/>
          <w:szCs w:val="24"/>
        </w:rPr>
        <w:t>PRINTING AND DISTRIBUTION OF ICAP</w:t>
      </w:r>
      <w:r w:rsidR="00080BD3" w:rsidRPr="00646DA9">
        <w:rPr>
          <w:rFonts w:ascii="Garamond" w:hAnsi="Garamond"/>
          <w:b/>
          <w:bCs/>
          <w:sz w:val="24"/>
          <w:szCs w:val="24"/>
        </w:rPr>
        <w:t xml:space="preserve"> STUDY MATERIAL</w:t>
      </w:r>
      <w:r w:rsidRPr="00646DA9">
        <w:rPr>
          <w:rFonts w:ascii="Garamond" w:hAnsi="Garamond"/>
          <w:b/>
          <w:bCs/>
          <w:sz w:val="24"/>
          <w:szCs w:val="24"/>
        </w:rPr>
        <w:t>S</w:t>
      </w:r>
    </w:p>
    <w:p w14:paraId="7F0A4CAE" w14:textId="77777777" w:rsidR="00760BF6" w:rsidRDefault="008F554A" w:rsidP="00271ECD">
      <w:pPr>
        <w:pStyle w:val="NoSpacing"/>
      </w:pPr>
      <w:r w:rsidRPr="00E05E7D">
        <w:rPr>
          <w:rFonts w:ascii="Garamond" w:hAnsi="Garamond"/>
        </w:rPr>
        <w:t xml:space="preserve">We understand that </w:t>
      </w:r>
      <w:r w:rsidR="00830544" w:rsidRPr="00E05E7D">
        <w:rPr>
          <w:rFonts w:ascii="Garamond" w:hAnsi="Garamond"/>
        </w:rPr>
        <w:t xml:space="preserve">the </w:t>
      </w:r>
      <w:r w:rsidR="00F36594" w:rsidRPr="00E05E7D">
        <w:rPr>
          <w:rFonts w:ascii="Garamond" w:hAnsi="Garamond"/>
        </w:rPr>
        <w:t>Institute of Chartered Accountants of Pakistan (</w:t>
      </w:r>
      <w:r w:rsidR="00760BF6" w:rsidRPr="00E05E7D">
        <w:rPr>
          <w:rFonts w:ascii="Garamond" w:hAnsi="Garamond"/>
        </w:rPr>
        <w:t>ICAP</w:t>
      </w:r>
      <w:r w:rsidR="00F36594" w:rsidRPr="00E05E7D">
        <w:rPr>
          <w:rFonts w:ascii="Garamond" w:hAnsi="Garamond"/>
        </w:rPr>
        <w:t>)</w:t>
      </w:r>
      <w:r w:rsidR="00760BF6" w:rsidRPr="00E05E7D">
        <w:rPr>
          <w:rFonts w:ascii="Garamond" w:hAnsi="Garamond"/>
        </w:rPr>
        <w:t xml:space="preserve"> is extending licensing arrangement with interested parties for printing and distribution of st</w:t>
      </w:r>
      <w:r w:rsidR="00394232" w:rsidRPr="00E05E7D">
        <w:rPr>
          <w:rFonts w:ascii="Garamond" w:hAnsi="Garamond"/>
        </w:rPr>
        <w:t xml:space="preserve">udy materials. </w:t>
      </w:r>
      <w:r w:rsidRPr="00E05E7D">
        <w:rPr>
          <w:rFonts w:ascii="Garamond" w:hAnsi="Garamond"/>
        </w:rPr>
        <w:t>We have noted the terms an</w:t>
      </w:r>
      <w:r w:rsidR="00271ECD" w:rsidRPr="00E05E7D">
        <w:rPr>
          <w:rFonts w:ascii="Garamond" w:hAnsi="Garamond"/>
        </w:rPr>
        <w:t xml:space="preserve">d condition are provided in the </w:t>
      </w:r>
      <w:r w:rsidRPr="00E05E7D">
        <w:rPr>
          <w:rFonts w:ascii="Garamond" w:hAnsi="Garamond"/>
        </w:rPr>
        <w:t>d</w:t>
      </w:r>
      <w:r w:rsidR="00394232" w:rsidRPr="00E05E7D">
        <w:rPr>
          <w:rFonts w:ascii="Garamond" w:hAnsi="Garamond"/>
        </w:rPr>
        <w:t>raft agreement</w:t>
      </w:r>
      <w:r w:rsidRPr="00E05E7D">
        <w:rPr>
          <w:rFonts w:ascii="Garamond" w:hAnsi="Garamond"/>
        </w:rPr>
        <w:t xml:space="preserve"> </w:t>
      </w:r>
      <w:r w:rsidR="00271ECD" w:rsidRPr="00E05E7D">
        <w:rPr>
          <w:rFonts w:ascii="Garamond" w:hAnsi="Garamond"/>
        </w:rPr>
        <w:t xml:space="preserve">available at: </w:t>
      </w:r>
      <w:hyperlink r:id="rId7" w:history="1">
        <w:r w:rsidR="00271ECD" w:rsidRPr="005E1F04">
          <w:rPr>
            <w:rStyle w:val="Hyperlink"/>
            <w:rFonts w:ascii="Garamond" w:hAnsi="Garamond"/>
            <w:bCs/>
          </w:rPr>
          <w:t>https://icap.org.pk/resources/download/prequalification-eoi-study-material/</w:t>
        </w:r>
      </w:hyperlink>
      <w:r w:rsidR="00271ECD">
        <w:t xml:space="preserve"> </w:t>
      </w:r>
    </w:p>
    <w:p w14:paraId="492CA90B" w14:textId="77777777" w:rsidR="00271ECD" w:rsidRDefault="00271ECD" w:rsidP="008F554A">
      <w:pPr>
        <w:pStyle w:val="Default"/>
        <w:spacing w:line="276" w:lineRule="auto"/>
        <w:rPr>
          <w:rFonts w:ascii="Garamond" w:hAnsi="Garamond" w:cstheme="minorHAnsi"/>
          <w:color w:val="auto"/>
        </w:rPr>
      </w:pPr>
    </w:p>
    <w:p w14:paraId="515DF252" w14:textId="77777777" w:rsidR="008F554A" w:rsidRDefault="008F554A" w:rsidP="008F554A">
      <w:pPr>
        <w:pStyle w:val="Default"/>
        <w:spacing w:line="276" w:lineRule="auto"/>
        <w:rPr>
          <w:rFonts w:ascii="Garamond" w:hAnsi="Garamond" w:cstheme="minorHAnsi"/>
          <w:color w:val="auto"/>
          <w:sz w:val="22"/>
          <w:szCs w:val="22"/>
        </w:rPr>
      </w:pPr>
      <w:r w:rsidRPr="00E05E7D">
        <w:rPr>
          <w:rFonts w:ascii="Garamond" w:hAnsi="Garamond" w:cstheme="minorHAnsi"/>
          <w:color w:val="auto"/>
          <w:sz w:val="22"/>
          <w:szCs w:val="22"/>
        </w:rPr>
        <w:t>We understand and acknowledge</w:t>
      </w:r>
      <w:r w:rsidR="00CE4217" w:rsidRPr="00E05E7D">
        <w:rPr>
          <w:rFonts w:ascii="Garamond" w:hAnsi="Garamond" w:cstheme="minorHAnsi"/>
          <w:color w:val="auto"/>
          <w:sz w:val="22"/>
          <w:szCs w:val="22"/>
        </w:rPr>
        <w:t xml:space="preserve"> the following: </w:t>
      </w:r>
    </w:p>
    <w:p w14:paraId="1C262023" w14:textId="77777777" w:rsidR="001603BA" w:rsidRPr="00E05E7D" w:rsidRDefault="001603BA" w:rsidP="008F554A">
      <w:pPr>
        <w:pStyle w:val="Default"/>
        <w:spacing w:line="276" w:lineRule="auto"/>
        <w:rPr>
          <w:rFonts w:ascii="Garamond" w:hAnsi="Garamond" w:cstheme="minorHAnsi"/>
          <w:color w:val="auto"/>
          <w:sz w:val="22"/>
          <w:szCs w:val="22"/>
        </w:rPr>
      </w:pPr>
    </w:p>
    <w:p w14:paraId="7DABAB37" w14:textId="77777777" w:rsidR="00CE4217" w:rsidRPr="00E05E7D" w:rsidRDefault="00CE4217" w:rsidP="00CE4217">
      <w:pPr>
        <w:pStyle w:val="Default"/>
        <w:numPr>
          <w:ilvl w:val="0"/>
          <w:numId w:val="6"/>
        </w:numPr>
        <w:spacing w:line="276" w:lineRule="auto"/>
        <w:rPr>
          <w:rFonts w:ascii="Garamond" w:hAnsi="Garamond" w:cstheme="minorHAnsi"/>
          <w:color w:val="auto"/>
          <w:sz w:val="22"/>
          <w:szCs w:val="22"/>
        </w:rPr>
      </w:pPr>
      <w:r w:rsidRPr="00E05E7D">
        <w:rPr>
          <w:rFonts w:ascii="Garamond" w:hAnsi="Garamond" w:cstheme="minorHAnsi"/>
          <w:color w:val="auto"/>
          <w:sz w:val="22"/>
          <w:szCs w:val="22"/>
        </w:rPr>
        <w:t>D</w:t>
      </w:r>
      <w:r w:rsidR="0031674D" w:rsidRPr="00E05E7D">
        <w:rPr>
          <w:rFonts w:ascii="Garamond" w:hAnsi="Garamond" w:cstheme="minorHAnsi"/>
          <w:color w:val="auto"/>
          <w:sz w:val="22"/>
          <w:szCs w:val="22"/>
        </w:rPr>
        <w:t xml:space="preserve">etail </w:t>
      </w:r>
      <w:r w:rsidR="008E2BFA" w:rsidRPr="00E05E7D">
        <w:rPr>
          <w:rFonts w:ascii="Garamond" w:hAnsi="Garamond" w:cstheme="minorHAnsi"/>
          <w:color w:val="auto"/>
          <w:sz w:val="22"/>
          <w:szCs w:val="22"/>
        </w:rPr>
        <w:t>of study material</w:t>
      </w:r>
      <w:r w:rsidR="00DA68E5" w:rsidRPr="00E05E7D">
        <w:rPr>
          <w:rFonts w:ascii="Garamond" w:hAnsi="Garamond" w:cstheme="minorHAnsi"/>
          <w:color w:val="auto"/>
          <w:sz w:val="22"/>
          <w:szCs w:val="22"/>
        </w:rPr>
        <w:t>s</w:t>
      </w:r>
      <w:r w:rsidR="0031674D" w:rsidRPr="00E05E7D">
        <w:rPr>
          <w:rFonts w:ascii="Garamond" w:hAnsi="Garamond" w:cstheme="minorHAnsi"/>
          <w:color w:val="auto"/>
          <w:sz w:val="22"/>
          <w:szCs w:val="22"/>
        </w:rPr>
        <w:t xml:space="preserve"> with approximate pages and estimated quantity to be printed (annually) is given </w:t>
      </w:r>
      <w:r w:rsidR="008F554A" w:rsidRPr="00E05E7D">
        <w:rPr>
          <w:rFonts w:ascii="Garamond" w:hAnsi="Garamond" w:cstheme="minorHAnsi"/>
          <w:color w:val="auto"/>
          <w:sz w:val="22"/>
          <w:szCs w:val="22"/>
        </w:rPr>
        <w:t xml:space="preserve">by ICAP </w:t>
      </w:r>
      <w:r w:rsidRPr="00E05E7D">
        <w:rPr>
          <w:rFonts w:ascii="Garamond" w:hAnsi="Garamond" w:cstheme="minorHAnsi"/>
          <w:color w:val="auto"/>
          <w:sz w:val="22"/>
          <w:szCs w:val="22"/>
        </w:rPr>
        <w:t xml:space="preserve">(also </w:t>
      </w:r>
      <w:r w:rsidR="008F554A" w:rsidRPr="00E05E7D">
        <w:rPr>
          <w:rFonts w:ascii="Garamond" w:hAnsi="Garamond" w:cstheme="minorHAnsi"/>
          <w:color w:val="auto"/>
          <w:sz w:val="22"/>
          <w:szCs w:val="22"/>
        </w:rPr>
        <w:t xml:space="preserve">being reproduced </w:t>
      </w:r>
      <w:r w:rsidRPr="00E05E7D">
        <w:rPr>
          <w:rFonts w:ascii="Garamond" w:hAnsi="Garamond" w:cstheme="minorHAnsi"/>
          <w:color w:val="auto"/>
          <w:sz w:val="22"/>
          <w:szCs w:val="22"/>
        </w:rPr>
        <w:t>while submitting our financial proposal)</w:t>
      </w:r>
      <w:r w:rsidR="0031674D" w:rsidRPr="00E05E7D">
        <w:rPr>
          <w:rFonts w:ascii="Garamond" w:hAnsi="Garamond" w:cstheme="minorHAnsi"/>
          <w:color w:val="auto"/>
          <w:sz w:val="22"/>
          <w:szCs w:val="22"/>
        </w:rPr>
        <w:t xml:space="preserve">. </w:t>
      </w:r>
    </w:p>
    <w:p w14:paraId="3DD44847" w14:textId="77777777" w:rsidR="00CE4217" w:rsidRPr="00E05E7D" w:rsidRDefault="00CE4217" w:rsidP="00CE4217">
      <w:pPr>
        <w:pStyle w:val="Default"/>
        <w:numPr>
          <w:ilvl w:val="0"/>
          <w:numId w:val="6"/>
        </w:numPr>
        <w:spacing w:line="276" w:lineRule="auto"/>
        <w:rPr>
          <w:rFonts w:ascii="Garamond" w:hAnsi="Garamond" w:cstheme="minorHAnsi"/>
          <w:sz w:val="22"/>
          <w:szCs w:val="22"/>
        </w:rPr>
      </w:pPr>
      <w:r w:rsidRPr="00E05E7D">
        <w:rPr>
          <w:rFonts w:ascii="Garamond" w:hAnsi="Garamond" w:cstheme="minorHAnsi"/>
          <w:sz w:val="22"/>
          <w:szCs w:val="22"/>
        </w:rPr>
        <w:t>E</w:t>
      </w:r>
      <w:r w:rsidR="0031674D" w:rsidRPr="00E05E7D">
        <w:rPr>
          <w:rFonts w:ascii="Garamond" w:hAnsi="Garamond" w:cstheme="minorHAnsi"/>
          <w:sz w:val="22"/>
          <w:szCs w:val="22"/>
        </w:rPr>
        <w:t>stimated</w:t>
      </w:r>
      <w:r w:rsidR="0052783F" w:rsidRPr="00E05E7D">
        <w:rPr>
          <w:rFonts w:ascii="Garamond" w:hAnsi="Garamond" w:cstheme="minorHAnsi"/>
          <w:sz w:val="22"/>
          <w:szCs w:val="22"/>
        </w:rPr>
        <w:t xml:space="preserve"> quantities are </w:t>
      </w:r>
      <w:r w:rsidR="0031674D" w:rsidRPr="00E05E7D">
        <w:rPr>
          <w:rFonts w:ascii="Garamond" w:hAnsi="Garamond" w:cstheme="minorHAnsi"/>
          <w:sz w:val="22"/>
          <w:szCs w:val="22"/>
        </w:rPr>
        <w:t>based on the historical data and is noncommittal</w:t>
      </w:r>
      <w:r w:rsidR="008F554A" w:rsidRPr="00E05E7D">
        <w:rPr>
          <w:rFonts w:ascii="Garamond" w:hAnsi="Garamond" w:cstheme="minorHAnsi"/>
          <w:sz w:val="22"/>
          <w:szCs w:val="22"/>
        </w:rPr>
        <w:t xml:space="preserve"> on the part of ICAP</w:t>
      </w:r>
      <w:r w:rsidR="0031674D" w:rsidRPr="00E05E7D">
        <w:rPr>
          <w:rFonts w:ascii="Garamond" w:hAnsi="Garamond" w:cstheme="minorHAnsi"/>
          <w:sz w:val="22"/>
          <w:szCs w:val="22"/>
        </w:rPr>
        <w:t>.</w:t>
      </w:r>
    </w:p>
    <w:p w14:paraId="13E5A9D5" w14:textId="6EB95624" w:rsidR="0031674D" w:rsidRPr="00E05E7D" w:rsidRDefault="00CE4217" w:rsidP="00CE4217">
      <w:pPr>
        <w:pStyle w:val="Default"/>
        <w:numPr>
          <w:ilvl w:val="0"/>
          <w:numId w:val="6"/>
        </w:numPr>
        <w:spacing w:line="276" w:lineRule="auto"/>
        <w:rPr>
          <w:rFonts w:ascii="Garamond" w:hAnsi="Garamond" w:cstheme="minorHAnsi"/>
          <w:sz w:val="22"/>
          <w:szCs w:val="22"/>
        </w:rPr>
      </w:pPr>
      <w:r w:rsidRPr="00E05E7D">
        <w:rPr>
          <w:rFonts w:ascii="Garamond" w:hAnsi="Garamond" w:cstheme="minorHAnsi"/>
          <w:sz w:val="22"/>
          <w:szCs w:val="22"/>
        </w:rPr>
        <w:t>There is no</w:t>
      </w:r>
      <w:r w:rsidR="0031674D" w:rsidRPr="00E05E7D">
        <w:rPr>
          <w:rFonts w:ascii="Garamond" w:hAnsi="Garamond" w:cstheme="minorHAnsi"/>
          <w:sz w:val="22"/>
          <w:szCs w:val="22"/>
        </w:rPr>
        <w:t xml:space="preserve"> g</w:t>
      </w:r>
      <w:r w:rsidR="00416F6B">
        <w:rPr>
          <w:rFonts w:ascii="Garamond" w:hAnsi="Garamond" w:cstheme="minorHAnsi"/>
          <w:sz w:val="22"/>
          <w:szCs w:val="22"/>
        </w:rPr>
        <w:t>ua</w:t>
      </w:r>
      <w:r w:rsidR="0031674D" w:rsidRPr="00E05E7D">
        <w:rPr>
          <w:rFonts w:ascii="Garamond" w:hAnsi="Garamond" w:cstheme="minorHAnsi"/>
          <w:sz w:val="22"/>
          <w:szCs w:val="22"/>
        </w:rPr>
        <w:t xml:space="preserve">rantee that the all printed </w:t>
      </w:r>
      <w:r w:rsidR="00DA68E5" w:rsidRPr="00E05E7D">
        <w:rPr>
          <w:rFonts w:ascii="Garamond" w:hAnsi="Garamond" w:cstheme="minorHAnsi"/>
          <w:sz w:val="22"/>
          <w:szCs w:val="22"/>
        </w:rPr>
        <w:t>study material will be sold out during the period.</w:t>
      </w:r>
    </w:p>
    <w:p w14:paraId="6CB10247" w14:textId="77777777" w:rsidR="00CA6DE4" w:rsidRPr="00E05E7D" w:rsidRDefault="00CA6DE4" w:rsidP="00CA6DE4">
      <w:pPr>
        <w:pStyle w:val="ListParagraph"/>
        <w:rPr>
          <w:rFonts w:ascii="Garamond" w:hAnsi="Garamond" w:cstheme="minorHAnsi"/>
          <w:sz w:val="22"/>
          <w:szCs w:val="22"/>
        </w:rPr>
      </w:pPr>
    </w:p>
    <w:p w14:paraId="5DB15CF2" w14:textId="77777777" w:rsidR="00CE4217" w:rsidRPr="00E05E7D" w:rsidRDefault="00CE4217" w:rsidP="00CE4217">
      <w:pPr>
        <w:jc w:val="both"/>
        <w:rPr>
          <w:rFonts w:ascii="Garamond" w:hAnsi="Garamond" w:cstheme="minorHAnsi"/>
        </w:rPr>
      </w:pPr>
      <w:r w:rsidRPr="00E05E7D">
        <w:rPr>
          <w:rFonts w:ascii="Garamond" w:hAnsi="Garamond" w:cstheme="minorHAnsi"/>
        </w:rPr>
        <w:t>With the above understanding we express our non-binding interest in the printing and distribution license agreement. As a consideration to the arrangement we hereby commit the following maximum selling price:</w:t>
      </w:r>
    </w:p>
    <w:p w14:paraId="78479331" w14:textId="77777777" w:rsidR="00CE4217" w:rsidRPr="00CE4217" w:rsidRDefault="00CE4217" w:rsidP="00830544">
      <w:pPr>
        <w:rPr>
          <w:rFonts w:ascii="Garamond" w:hAnsi="Garamond"/>
          <w:b/>
        </w:rPr>
      </w:pPr>
      <w:r w:rsidRPr="00CE4217">
        <w:rPr>
          <w:rFonts w:ascii="Garamond" w:hAnsi="Garamond" w:cstheme="minorHAnsi"/>
          <w:b/>
        </w:rPr>
        <w:t>Detail of study materials with approximate pages and annual estimated quantity</w:t>
      </w:r>
      <w:r>
        <w:rPr>
          <w:rFonts w:ascii="Garamond" w:hAnsi="Garamond" w:cstheme="minorHAnsi"/>
          <w:b/>
        </w:rPr>
        <w:t xml:space="preserve"> and maximum selling price</w:t>
      </w:r>
    </w:p>
    <w:tbl>
      <w:tblPr>
        <w:tblW w:w="0" w:type="auto"/>
        <w:tblInd w:w="-275" w:type="dxa"/>
        <w:tblLook w:val="04A0" w:firstRow="1" w:lastRow="0" w:firstColumn="1" w:lastColumn="0" w:noHBand="0" w:noVBand="1"/>
      </w:tblPr>
      <w:tblGrid>
        <w:gridCol w:w="3252"/>
        <w:gridCol w:w="656"/>
        <w:gridCol w:w="736"/>
        <w:gridCol w:w="823"/>
        <w:gridCol w:w="775"/>
        <w:gridCol w:w="770"/>
        <w:gridCol w:w="1031"/>
        <w:gridCol w:w="775"/>
        <w:gridCol w:w="807"/>
      </w:tblGrid>
      <w:tr w:rsidR="00B8569D" w:rsidRPr="00D0480C" w14:paraId="48D42DFE" w14:textId="77777777" w:rsidTr="00BD21A2">
        <w:trPr>
          <w:trHeight w:val="27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B27D" w14:textId="77777777" w:rsidR="00B8569D" w:rsidRPr="00D0480C" w:rsidRDefault="00B8569D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6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50A1" w14:textId="77777777" w:rsidR="00B8569D" w:rsidRPr="00184148" w:rsidRDefault="00B8569D" w:rsidP="00184148">
            <w:pPr>
              <w:pStyle w:val="NoSpacing"/>
              <w:jc w:val="center"/>
              <w:rPr>
                <w:rFonts w:ascii="Garamond" w:hAnsi="Garamond" w:cstheme="minorHAnsi"/>
                <w:sz w:val="20"/>
                <w:szCs w:val="20"/>
                <w:u w:val="single"/>
              </w:rPr>
            </w:pPr>
            <w:r w:rsidRPr="00184148">
              <w:rPr>
                <w:rFonts w:ascii="Garamond" w:hAnsi="Garamond" w:cstheme="minorHAnsi"/>
                <w:sz w:val="20"/>
                <w:szCs w:val="20"/>
              </w:rPr>
              <w:t>For the period</w:t>
            </w:r>
            <w:r w:rsidR="0018414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184148">
              <w:rPr>
                <w:rFonts w:ascii="Garamond" w:hAnsi="Garamond" w:cstheme="minorHAnsi"/>
                <w:sz w:val="20"/>
                <w:szCs w:val="20"/>
                <w:u w:val="single"/>
              </w:rPr>
              <w:t xml:space="preserve">               </w:t>
            </w:r>
            <w:r w:rsidR="00184148">
              <w:rPr>
                <w:rFonts w:ascii="Garamond" w:hAnsi="Garamond" w:cstheme="minorHAnsi"/>
                <w:sz w:val="20"/>
                <w:szCs w:val="20"/>
              </w:rPr>
              <w:t xml:space="preserve">       </w:t>
            </w:r>
            <w:r w:rsidRPr="00184148">
              <w:rPr>
                <w:rFonts w:ascii="Garamond" w:hAnsi="Garamond" w:cstheme="minorHAnsi"/>
                <w:sz w:val="20"/>
                <w:szCs w:val="20"/>
              </w:rPr>
              <w:t xml:space="preserve"> to</w:t>
            </w:r>
            <w:r w:rsidR="0018414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184148" w:rsidRPr="00184148">
              <w:rPr>
                <w:rFonts w:ascii="Garamond" w:hAnsi="Garamond" w:cstheme="minorHAnsi"/>
                <w:sz w:val="20"/>
                <w:szCs w:val="20"/>
              </w:rPr>
              <w:t xml:space="preserve">    </w:t>
            </w:r>
            <w:r w:rsidR="00184148" w:rsidRPr="00830544">
              <w:rPr>
                <w:rFonts w:ascii="Garamond" w:hAnsi="Garamond" w:cstheme="minorHAnsi"/>
                <w:sz w:val="20"/>
                <w:szCs w:val="20"/>
                <w:u w:val="single"/>
              </w:rPr>
              <w:t xml:space="preserve">                           </w:t>
            </w:r>
            <w:r w:rsidR="00830544">
              <w:rPr>
                <w:rFonts w:ascii="Garamond" w:hAnsi="Garamond" w:cstheme="minorHAnsi"/>
                <w:sz w:val="20"/>
                <w:szCs w:val="20"/>
              </w:rPr>
              <w:t>.</w:t>
            </w:r>
            <w:r w:rsidR="00184148" w:rsidRPr="00184148">
              <w:rPr>
                <w:rFonts w:ascii="Garamond" w:hAnsi="Garamond" w:cstheme="minorHAnsi"/>
                <w:sz w:val="20"/>
                <w:szCs w:val="20"/>
              </w:rPr>
              <w:t xml:space="preserve">  </w:t>
            </w:r>
            <w:r w:rsidR="0018414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184148" w:rsidRPr="00184148">
              <w:rPr>
                <w:rFonts w:ascii="Garamond" w:hAnsi="Garamond" w:cstheme="minorHAnsi"/>
                <w:sz w:val="20"/>
                <w:szCs w:val="20"/>
              </w:rPr>
              <w:t xml:space="preserve">               </w:t>
            </w:r>
            <w:r w:rsidR="00184148">
              <w:rPr>
                <w:rFonts w:ascii="Garamond" w:hAnsi="Garamond" w:cstheme="minorHAnsi"/>
                <w:sz w:val="20"/>
                <w:szCs w:val="20"/>
              </w:rPr>
              <w:t xml:space="preserve">   </w:t>
            </w:r>
            <w:r w:rsidR="00184148" w:rsidRPr="00184148">
              <w:rPr>
                <w:rFonts w:ascii="Garamond" w:hAnsi="Garamond" w:cstheme="minorHAnsi"/>
                <w:sz w:val="20"/>
                <w:szCs w:val="20"/>
              </w:rPr>
              <w:t xml:space="preserve">    </w:t>
            </w:r>
          </w:p>
        </w:tc>
      </w:tr>
      <w:tr w:rsidR="00D0480C" w:rsidRPr="00D0480C" w14:paraId="7F75EC2E" w14:textId="77777777" w:rsidTr="00B8198E">
        <w:trPr>
          <w:trHeight w:val="270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4CA2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Subject Name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90C8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No. of Pages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2FC1" w14:textId="77777777" w:rsidR="00D0480C" w:rsidRPr="00D0480C" w:rsidRDefault="00D0480C" w:rsidP="00D0480C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Qty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CEC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 xml:space="preserve">MATT Paper </w:t>
            </w:r>
          </w:p>
          <w:p w14:paraId="787B9C4F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3D7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 xml:space="preserve">Offset Paper </w:t>
            </w:r>
          </w:p>
          <w:p w14:paraId="5FF0E3BC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AF7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News</w:t>
            </w:r>
            <w:r>
              <w:rPr>
                <w:rFonts w:ascii="Garamond" w:hAnsi="Garamond" w:cstheme="minorHAnsi"/>
                <w:sz w:val="20"/>
                <w:szCs w:val="20"/>
              </w:rPr>
              <w:t>-</w:t>
            </w:r>
            <w:r w:rsidRPr="00D0480C">
              <w:rPr>
                <w:rFonts w:ascii="Garamond" w:hAnsi="Garamond" w:cstheme="minorHAnsi"/>
                <w:sz w:val="20"/>
                <w:szCs w:val="20"/>
              </w:rPr>
              <w:t>paper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D24" w14:textId="77777777" w:rsidR="00D0480C" w:rsidRPr="00184148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184148">
              <w:rPr>
                <w:rFonts w:ascii="Garamond" w:hAnsi="Garamond" w:cstheme="minorHAnsi"/>
                <w:sz w:val="20"/>
                <w:szCs w:val="20"/>
              </w:rPr>
              <w:t xml:space="preserve">MATT Paper </w:t>
            </w:r>
          </w:p>
          <w:p w14:paraId="61C1A586" w14:textId="77777777" w:rsidR="00D0480C" w:rsidRPr="00184148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EF67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 xml:space="preserve">Offset Paper </w:t>
            </w:r>
          </w:p>
          <w:p w14:paraId="2EA82793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E20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News</w:t>
            </w:r>
            <w:r>
              <w:rPr>
                <w:rFonts w:ascii="Garamond" w:hAnsi="Garamond" w:cstheme="minorHAnsi"/>
                <w:sz w:val="20"/>
                <w:szCs w:val="20"/>
              </w:rPr>
              <w:t>-</w:t>
            </w:r>
            <w:r w:rsidRPr="00D0480C">
              <w:rPr>
                <w:rFonts w:ascii="Garamond" w:hAnsi="Garamond" w:cstheme="minorHAnsi"/>
                <w:sz w:val="20"/>
                <w:szCs w:val="20"/>
              </w:rPr>
              <w:t>paper</w:t>
            </w:r>
          </w:p>
        </w:tc>
      </w:tr>
      <w:tr w:rsidR="00D0480C" w:rsidRPr="00D0480C" w14:paraId="189B0692" w14:textId="77777777" w:rsidTr="00B8198E">
        <w:trPr>
          <w:trHeight w:val="269"/>
        </w:trPr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A781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F760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ECDA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12BE8" w14:textId="77777777" w:rsidR="00D0480C" w:rsidRPr="00D0480C" w:rsidRDefault="00D0480C" w:rsidP="00D0480C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90 grams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FE2C6A" w14:textId="77777777" w:rsidR="00D0480C" w:rsidRPr="00D0480C" w:rsidRDefault="00D0480C" w:rsidP="00CA6DE4">
            <w:pPr>
              <w:pStyle w:val="Default"/>
              <w:rPr>
                <w:rFonts w:ascii="Garamond" w:hAnsi="Garamond" w:cstheme="minorHAnsi"/>
                <w:color w:val="auto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color w:val="auto"/>
                <w:sz w:val="20"/>
                <w:szCs w:val="20"/>
              </w:rPr>
              <w:t xml:space="preserve">70 grams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FA9CC6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55 grams bright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5D2F98" w14:textId="77777777" w:rsidR="00D0480C" w:rsidRPr="00184148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184148">
              <w:rPr>
                <w:rFonts w:ascii="Garamond" w:hAnsi="Garamond" w:cstheme="minorHAnsi"/>
                <w:sz w:val="20"/>
                <w:szCs w:val="20"/>
              </w:rPr>
              <w:t>90 grams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F7C7FE" w14:textId="77777777" w:rsidR="00D0480C" w:rsidRPr="00D0480C" w:rsidRDefault="00D0480C" w:rsidP="00CA6DE4">
            <w:pPr>
              <w:pStyle w:val="Default"/>
              <w:rPr>
                <w:rFonts w:ascii="Garamond" w:hAnsi="Garamond" w:cstheme="minorHAnsi"/>
                <w:color w:val="auto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color w:val="auto"/>
                <w:sz w:val="20"/>
                <w:szCs w:val="20"/>
              </w:rPr>
              <w:t xml:space="preserve">70 grams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012B9" w14:textId="77777777" w:rsidR="00D0480C" w:rsidRPr="00D0480C" w:rsidRDefault="00D0480C" w:rsidP="00CA6DE4">
            <w:pPr>
              <w:pStyle w:val="NoSpacing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55 grams bright</w:t>
            </w:r>
          </w:p>
        </w:tc>
      </w:tr>
      <w:tr w:rsidR="00D0480C" w:rsidRPr="00D0480C" w14:paraId="057D7016" w14:textId="77777777" w:rsidTr="00B8198E">
        <w:trPr>
          <w:trHeight w:val="269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CDD5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018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002" w14:textId="77777777" w:rsidR="00D0480C" w:rsidRPr="00D0480C" w:rsidRDefault="00D0480C" w:rsidP="00CA6DE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AA76CC" w14:textId="77777777" w:rsidR="00D0480C" w:rsidRPr="00420BB9" w:rsidRDefault="00D0480C" w:rsidP="00D0480C">
            <w:pPr>
              <w:pStyle w:val="NoSpacing"/>
              <w:jc w:val="center"/>
              <w:rPr>
                <w:rFonts w:ascii="Garamond" w:hAnsi="Garamond" w:cstheme="minorHAnsi"/>
                <w:sz w:val="20"/>
                <w:szCs w:val="20"/>
                <w:highlight w:val="yellow"/>
              </w:rPr>
            </w:pPr>
            <w:r w:rsidRPr="00184148">
              <w:rPr>
                <w:rFonts w:ascii="Garamond" w:hAnsi="Garamond" w:cstheme="minorHAnsi"/>
                <w:sz w:val="20"/>
                <w:szCs w:val="20"/>
              </w:rPr>
              <w:t>For exclusive printing and distribution rights</w:t>
            </w:r>
            <w:r w:rsidR="00CE4217" w:rsidRPr="00184148">
              <w:rPr>
                <w:rFonts w:ascii="Garamond" w:hAnsi="Garamond" w:cstheme="minorHAnsi"/>
                <w:sz w:val="20"/>
                <w:szCs w:val="20"/>
              </w:rPr>
              <w:t xml:space="preserve"> throughout Pakistan</w:t>
            </w:r>
          </w:p>
        </w:tc>
        <w:tc>
          <w:tcPr>
            <w:tcW w:w="26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130" w14:textId="77777777" w:rsidR="00D0480C" w:rsidRPr="00184148" w:rsidRDefault="00D0480C" w:rsidP="00D0480C">
            <w:pPr>
              <w:pStyle w:val="NoSpacing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184148">
              <w:rPr>
                <w:rFonts w:ascii="Garamond" w:hAnsi="Garamond" w:cstheme="minorHAnsi"/>
                <w:sz w:val="20"/>
                <w:szCs w:val="20"/>
              </w:rPr>
              <w:t>For Non-exclusive printing and distribution rights</w:t>
            </w:r>
          </w:p>
        </w:tc>
      </w:tr>
      <w:tr w:rsidR="00B8569D" w:rsidRPr="00D0480C" w14:paraId="7F43B761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9E7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PRC-1 Business</w:t>
            </w:r>
            <w:r w:rsidR="00CE4217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Pr="00D0480C">
              <w:rPr>
                <w:rFonts w:ascii="Garamond" w:hAnsi="Garamond" w:cstheme="minorHAnsi"/>
                <w:sz w:val="20"/>
                <w:szCs w:val="20"/>
              </w:rPr>
              <w:t xml:space="preserve"> Writing and Comprehension Skills- Study Text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91F" w14:textId="54278858" w:rsidR="00D0480C" w:rsidRPr="00D0480C" w:rsidRDefault="001D2812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26</w:t>
            </w:r>
            <w:r w:rsidR="002C6FF3">
              <w:rPr>
                <w:rFonts w:ascii="Garamond" w:hAnsi="Garamond" w:cstheme="minorHAnsi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31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5,000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87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22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1F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F3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54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6D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584C83E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F36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PRC-2 Quantitative Methods-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B214" w14:textId="01AEEFA1" w:rsidR="00D0480C" w:rsidRPr="00D0480C" w:rsidRDefault="001D2812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916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BE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72CE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8DA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9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C2D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1A93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7C48E6DA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CDA3" w14:textId="77777777" w:rsidR="00D0480C" w:rsidRPr="00D0480C" w:rsidRDefault="00D0480C" w:rsidP="00A05858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 xml:space="preserve">PRC- 3 </w:t>
            </w:r>
            <w:r w:rsidR="00A05858" w:rsidRPr="00FC2660">
              <w:rPr>
                <w:rFonts w:ascii="Garamond" w:hAnsi="Garamond" w:cstheme="minorHAnsi"/>
                <w:sz w:val="20"/>
                <w:szCs w:val="20"/>
              </w:rPr>
              <w:t xml:space="preserve">Principles of Economics </w:t>
            </w:r>
            <w:r w:rsidRPr="00D0480C">
              <w:rPr>
                <w:rFonts w:ascii="Garamond" w:hAnsi="Garamond" w:cstheme="minorHAnsi"/>
                <w:sz w:val="20"/>
                <w:szCs w:val="20"/>
              </w:rPr>
              <w:t>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BB43" w14:textId="673A7450" w:rsidR="00D0480C" w:rsidRPr="00D0480C" w:rsidRDefault="001D2812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B30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4D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EA5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B0B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93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20EC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CBCE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5CAE5E10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24B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lastRenderedPageBreak/>
              <w:t>PRC-4 Introduction to Accounting-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737F" w14:textId="7C1C33E1" w:rsidR="00D0480C" w:rsidRPr="00D0480C" w:rsidRDefault="00682082" w:rsidP="002C6FF3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A20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C8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C535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B5A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7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AE2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DA4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4EB880BB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7E7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PRC-5 Introduction to Business-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EFE88" w14:textId="30F65B79" w:rsidR="00D0480C" w:rsidRPr="00D0480C" w:rsidRDefault="00B07C6F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25</w:t>
            </w:r>
            <w:bookmarkStart w:id="0" w:name="_GoBack"/>
            <w:bookmarkEnd w:id="0"/>
            <w:r w:rsidR="0023597D">
              <w:rPr>
                <w:rFonts w:ascii="Garamond" w:hAnsi="Garamond" w:cstheme="minorHAnsi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91C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6,000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2F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F42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36A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8A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2A2A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6B98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B396B94" w14:textId="77777777" w:rsidTr="00021475">
        <w:trPr>
          <w:trHeight w:val="432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562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CAF-1 Financial Accounting and Reporting – I- Study Text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1129" w14:textId="06CB8F10" w:rsidR="00D0480C" w:rsidRPr="00D0480C" w:rsidRDefault="000054ED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536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FB5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08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A1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34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EC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C7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9D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79717A8A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E42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CAF-2 Tax Practices-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BE3F" w14:textId="5A096F1D" w:rsidR="00D0480C" w:rsidRPr="00D0480C" w:rsidRDefault="000054ED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30</w:t>
            </w:r>
            <w:r w:rsidR="00D0480C" w:rsidRPr="00D0480C">
              <w:rPr>
                <w:rFonts w:ascii="Garamond" w:hAnsi="Garamond" w:cstheme="minorHAnsi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652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DF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D2D1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6A69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84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7A2A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7F4A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11E0CC6B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F21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CAF-2 Tax Practices- Question Bank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8D90" w14:textId="4EE6EEA7" w:rsidR="00D0480C" w:rsidRPr="00D0480C" w:rsidRDefault="000054ED" w:rsidP="000054ED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168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970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0A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AA71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7BB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FF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E15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AD16C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56C9A233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D07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CAF-3 Cost and Management Accounting-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CD95" w14:textId="7B31E69B" w:rsidR="00D0480C" w:rsidRPr="00D0480C" w:rsidRDefault="00836858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60</w:t>
            </w:r>
            <w:r w:rsidR="00D0480C" w:rsidRPr="00D0480C">
              <w:rPr>
                <w:rFonts w:ascii="Garamond" w:hAnsi="Garamond" w:cstheme="minorHAnsi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B14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F7F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B27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DC43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A2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0E14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E860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6B382C25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539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CAF-4 Business Law-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E819" w14:textId="1327DA14" w:rsidR="00D0480C" w:rsidRPr="00D0480C" w:rsidRDefault="00836858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DBA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87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46DD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6120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F8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1340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6347C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441E974D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82F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CAF-5 Financial Accounting and Reporting – II-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5EB5" w14:textId="32B1D579" w:rsidR="00D0480C" w:rsidRPr="00D0480C" w:rsidRDefault="00D14A85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714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191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72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096B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3581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06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6EBA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AF10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66E033F5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506B" w14:textId="77777777" w:rsidR="00D0480C" w:rsidRPr="00D0480C" w:rsidRDefault="00D4474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CAF-6 Managerial and Financial A</w:t>
            </w:r>
            <w:r w:rsidR="00D0480C" w:rsidRPr="00D0480C">
              <w:rPr>
                <w:rFonts w:ascii="Garamond" w:hAnsi="Garamond" w:cstheme="minorHAnsi"/>
                <w:sz w:val="20"/>
                <w:szCs w:val="20"/>
              </w:rPr>
              <w:t>nalysis-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04D8" w14:textId="44BA5A4A" w:rsidR="00D0480C" w:rsidRPr="00D0480C" w:rsidRDefault="00F60F74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A27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9955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FA3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9469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ED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6416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7B7B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5724B13A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2A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CAF-7 Company Law-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9CD8" w14:textId="77777777" w:rsidR="00D0480C" w:rsidRPr="00D0480C" w:rsidRDefault="00412658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26</w:t>
            </w:r>
            <w:r w:rsidR="00D0480C" w:rsidRPr="00D0480C">
              <w:rPr>
                <w:rFonts w:ascii="Garamond" w:hAnsi="Garamond" w:cstheme="minorHAnsi"/>
                <w:sz w:val="20"/>
                <w:szCs w:val="2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D25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C9B6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2DC4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F83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76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03CF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0DA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2D2BD81F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F2C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CAF-8 Audit and Assurance- Study Text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C8E4" w14:textId="4CC2C235" w:rsidR="00D0480C" w:rsidRPr="00D0480C" w:rsidRDefault="006E0592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278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69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9F3F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0586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BC72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57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949E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676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7818B90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D59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CAF-8 Audit and Assurance- Question Bank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976E" w14:textId="46F9F82B" w:rsidR="00D0480C" w:rsidRPr="00D0480C" w:rsidRDefault="006E0592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194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D2B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A12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0084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44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815F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BDD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1CA24AE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D33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CFAP-1 Advanced Accounting and Financial Reporting-SSM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2F9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600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6D5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EF4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66B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226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BD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2CA9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295D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5706D413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F21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CFAP-1 Advanced Accounting and Financial Reporting-PK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3B4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3EF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C06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A037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37E8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DB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556C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4F84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62582724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D3F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CFAP-2 Advanced Corporate Laws and Practices- Practice Kit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764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9F6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B6C6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A0BB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0AF6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55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397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8455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3D954B8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847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CFAP-3 Strategy and Performance Measurement-Workbook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C04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650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A2A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CCF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252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31C7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6E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817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66DA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72E0D123" w14:textId="77777777" w:rsidTr="00021475">
        <w:trPr>
          <w:trHeight w:val="432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E16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 -4 Business Finance Decisions-Study Support Material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D5A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870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579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6BDA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6974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6FA1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9D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B207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8ABB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3387E51B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325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 -4 Business Finance Decisions-Practice Kit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DCF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F9D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C0A8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607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E82E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26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E243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08AC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77AAA027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124C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CFAP-5 Tax Planning and Practices- Practice Kit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F77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E58E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8311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FCAD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AC1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57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157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028D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14D2E665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FC90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CFAP-6 Audit, Assurance and Related Services- Work Book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1F05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670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BC3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42B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6BA3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202F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EF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EC24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E92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09C66A04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5BC6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MSA-1 Financial Reporting and Assurance -Professional Competence- Work Book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A5C7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9E08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717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EFD4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9FB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DE1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3885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029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D0480C" w:rsidRPr="00D0480C" w14:paraId="487D643B" w14:textId="77777777" w:rsidTr="00021475">
        <w:trPr>
          <w:trHeight w:val="432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E02A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MSA-2 Management Professional Competence- Workbook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7464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DE99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  <w:r w:rsidRPr="00D0480C">
              <w:rPr>
                <w:rFonts w:ascii="Garamond" w:hAnsi="Garamond" w:cstheme="minorHAnsi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644E2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D7FD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6BD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103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2F53F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2D9B" w14:textId="77777777" w:rsidR="00D0480C" w:rsidRPr="00D0480C" w:rsidRDefault="00D0480C" w:rsidP="00CA6DE4">
            <w:pPr>
              <w:spacing w:after="0" w:line="240" w:lineRule="auto"/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0D7B0BDF" w14:textId="77777777" w:rsidR="00CE4217" w:rsidRDefault="00CE4217" w:rsidP="00CE4217">
      <w:pPr>
        <w:jc w:val="both"/>
        <w:rPr>
          <w:rFonts w:ascii="Garamond" w:hAnsi="Garamond"/>
        </w:rPr>
      </w:pPr>
    </w:p>
    <w:p w14:paraId="448314B9" w14:textId="77777777" w:rsidR="00021475" w:rsidRPr="003D6375" w:rsidRDefault="00021475" w:rsidP="00CE4217">
      <w:pPr>
        <w:jc w:val="both"/>
        <w:rPr>
          <w:rFonts w:ascii="Garamond" w:hAnsi="Garamond"/>
          <w:b/>
        </w:rPr>
      </w:pPr>
      <w:r w:rsidRPr="003D6375">
        <w:rPr>
          <w:rFonts w:ascii="Garamond" w:hAnsi="Garamond"/>
          <w:b/>
        </w:rPr>
        <w:t>Other Specifications:</w:t>
      </w:r>
    </w:p>
    <w:p w14:paraId="73BEC536" w14:textId="77777777" w:rsidR="00B57740" w:rsidRPr="00977AA9" w:rsidRDefault="00B57740" w:rsidP="00F30BC4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Title </w:t>
      </w:r>
      <w:r w:rsidRPr="00977AA9">
        <w:rPr>
          <w:rFonts w:ascii="Garamond" w:hAnsi="Garamond" w:cstheme="minorHAnsi"/>
          <w:sz w:val="24"/>
          <w:szCs w:val="24"/>
        </w:rPr>
        <w:t>Cover Page</w:t>
      </w:r>
      <w:r w:rsidRPr="00977AA9">
        <w:rPr>
          <w:rFonts w:ascii="Garamond" w:hAnsi="Garamond" w:cstheme="minorHAnsi"/>
          <w:sz w:val="24"/>
          <w:szCs w:val="24"/>
        </w:rPr>
        <w:tab/>
      </w:r>
      <w:r w:rsidRPr="00977AA9">
        <w:rPr>
          <w:rFonts w:ascii="Garamond" w:hAnsi="Garamond" w:cstheme="minorHAnsi"/>
          <w:sz w:val="24"/>
          <w:szCs w:val="24"/>
        </w:rPr>
        <w:tab/>
        <w:t>:</w:t>
      </w:r>
      <w:r w:rsidRPr="00977AA9">
        <w:rPr>
          <w:rFonts w:ascii="Garamond" w:hAnsi="Garamond" w:cstheme="minorHAnsi"/>
          <w:sz w:val="24"/>
          <w:szCs w:val="24"/>
        </w:rPr>
        <w:tab/>
        <w:t>4 colour printing with Gloss</w:t>
      </w:r>
      <w:r w:rsidR="00D4474C">
        <w:rPr>
          <w:rFonts w:ascii="Garamond" w:hAnsi="Garamond" w:cstheme="minorHAnsi"/>
          <w:sz w:val="24"/>
          <w:szCs w:val="24"/>
        </w:rPr>
        <w:t xml:space="preserve"> Lamination</w:t>
      </w:r>
    </w:p>
    <w:p w14:paraId="78A097CF" w14:textId="77777777" w:rsidR="00B57740" w:rsidRDefault="00B57740" w:rsidP="00F30BC4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Pr="00977AA9">
        <w:rPr>
          <w:rFonts w:ascii="Garamond" w:hAnsi="Garamond" w:cstheme="minorHAnsi"/>
          <w:sz w:val="24"/>
          <w:szCs w:val="24"/>
        </w:rPr>
        <w:t xml:space="preserve">Inside Pages </w:t>
      </w:r>
      <w:r w:rsidRPr="00977AA9">
        <w:rPr>
          <w:rFonts w:ascii="Garamond" w:hAnsi="Garamond" w:cstheme="minorHAnsi"/>
          <w:sz w:val="24"/>
          <w:szCs w:val="24"/>
        </w:rPr>
        <w:tab/>
      </w:r>
      <w:r w:rsidRPr="00977AA9">
        <w:rPr>
          <w:rFonts w:ascii="Garamond" w:hAnsi="Garamond" w:cstheme="minorHAnsi"/>
          <w:sz w:val="24"/>
          <w:szCs w:val="24"/>
        </w:rPr>
        <w:tab/>
        <w:t>:</w:t>
      </w:r>
      <w:r w:rsidRPr="00977AA9">
        <w:rPr>
          <w:rFonts w:ascii="Garamond" w:hAnsi="Garamond" w:cstheme="minorHAnsi"/>
          <w:sz w:val="24"/>
          <w:szCs w:val="24"/>
        </w:rPr>
        <w:tab/>
        <w:t>Single colour offset printing</w:t>
      </w:r>
    </w:p>
    <w:p w14:paraId="43ECCF51" w14:textId="77777777" w:rsidR="008264B3" w:rsidRPr="00977AA9" w:rsidRDefault="008264B3" w:rsidP="00F30BC4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Pr="00977AA9">
        <w:rPr>
          <w:rFonts w:ascii="Garamond" w:hAnsi="Garamond" w:cstheme="minorHAnsi"/>
          <w:sz w:val="24"/>
          <w:szCs w:val="24"/>
        </w:rPr>
        <w:t xml:space="preserve">Binding </w:t>
      </w:r>
      <w:r w:rsidRPr="00977AA9"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 w:rsidRPr="00977AA9">
        <w:rPr>
          <w:rFonts w:ascii="Garamond" w:hAnsi="Garamond" w:cstheme="minorHAnsi"/>
          <w:sz w:val="24"/>
          <w:szCs w:val="24"/>
        </w:rPr>
        <w:t>:</w:t>
      </w:r>
      <w:r w:rsidRPr="00977AA9">
        <w:rPr>
          <w:rFonts w:ascii="Garamond" w:hAnsi="Garamond" w:cstheme="minorHAnsi"/>
          <w:sz w:val="24"/>
          <w:szCs w:val="24"/>
        </w:rPr>
        <w:tab/>
        <w:t>Machine Gum Binding or Machine thread binding.</w:t>
      </w:r>
    </w:p>
    <w:p w14:paraId="6EDA3EA6" w14:textId="77777777" w:rsidR="008264B3" w:rsidRDefault="008264B3" w:rsidP="00F30BC4">
      <w:pPr>
        <w:spacing w:after="0"/>
        <w:ind w:left="3600"/>
        <w:jc w:val="both"/>
        <w:rPr>
          <w:rFonts w:ascii="Garamond" w:hAnsi="Garamond" w:cstheme="minorHAnsi"/>
          <w:sz w:val="24"/>
          <w:szCs w:val="24"/>
        </w:rPr>
      </w:pPr>
      <w:r w:rsidRPr="00977AA9">
        <w:rPr>
          <w:rFonts w:ascii="Garamond" w:hAnsi="Garamond" w:cstheme="minorHAnsi"/>
          <w:sz w:val="24"/>
          <w:szCs w:val="24"/>
        </w:rPr>
        <w:t xml:space="preserve">Clip binding is not permissible without prior approval of ICAP.  </w:t>
      </w:r>
    </w:p>
    <w:p w14:paraId="45A2598B" w14:textId="77777777" w:rsidR="008264B3" w:rsidRPr="00977AA9" w:rsidRDefault="00F30BC4" w:rsidP="00F30BC4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="008264B3" w:rsidRPr="00977AA9">
        <w:rPr>
          <w:rFonts w:ascii="Garamond" w:hAnsi="Garamond" w:cstheme="minorHAnsi"/>
          <w:sz w:val="24"/>
          <w:szCs w:val="24"/>
        </w:rPr>
        <w:t>Paper Size</w:t>
      </w:r>
      <w:r w:rsidR="008264B3" w:rsidRPr="00977AA9">
        <w:rPr>
          <w:rFonts w:ascii="Garamond" w:hAnsi="Garamond" w:cstheme="minorHAnsi"/>
          <w:sz w:val="24"/>
          <w:szCs w:val="24"/>
        </w:rPr>
        <w:tab/>
      </w:r>
      <w:r w:rsidR="008264B3" w:rsidRPr="00977AA9">
        <w:rPr>
          <w:rFonts w:ascii="Garamond" w:hAnsi="Garamond" w:cstheme="minorHAnsi"/>
          <w:sz w:val="24"/>
          <w:szCs w:val="24"/>
        </w:rPr>
        <w:tab/>
      </w:r>
      <w:r w:rsidR="008264B3" w:rsidRPr="00977AA9">
        <w:rPr>
          <w:rFonts w:ascii="Garamond" w:hAnsi="Garamond" w:cstheme="minorHAnsi"/>
          <w:sz w:val="24"/>
          <w:szCs w:val="24"/>
        </w:rPr>
        <w:tab/>
        <w:t>:</w:t>
      </w:r>
      <w:r w:rsidR="008264B3" w:rsidRPr="00977AA9">
        <w:rPr>
          <w:rFonts w:ascii="Garamond" w:hAnsi="Garamond" w:cstheme="minorHAnsi"/>
          <w:sz w:val="24"/>
          <w:szCs w:val="24"/>
        </w:rPr>
        <w:tab/>
        <w:t xml:space="preserve">8.25” x 11” </w:t>
      </w:r>
    </w:p>
    <w:p w14:paraId="0052116D" w14:textId="77777777" w:rsidR="008264B3" w:rsidRPr="00977AA9" w:rsidRDefault="008264B3" w:rsidP="008264B3">
      <w:pPr>
        <w:ind w:left="4320"/>
        <w:jc w:val="both"/>
        <w:rPr>
          <w:rFonts w:ascii="Garamond" w:hAnsi="Garamond" w:cstheme="minorHAnsi"/>
          <w:sz w:val="24"/>
          <w:szCs w:val="24"/>
        </w:rPr>
      </w:pPr>
    </w:p>
    <w:p w14:paraId="67733399" w14:textId="77777777" w:rsidR="008264B3" w:rsidRPr="00977AA9" w:rsidRDefault="008264B3" w:rsidP="00B57740">
      <w:pPr>
        <w:jc w:val="both"/>
        <w:rPr>
          <w:rFonts w:ascii="Garamond" w:hAnsi="Garamond" w:cstheme="minorHAnsi"/>
          <w:sz w:val="24"/>
          <w:szCs w:val="24"/>
        </w:rPr>
      </w:pPr>
    </w:p>
    <w:p w14:paraId="498F6CD8" w14:textId="77777777" w:rsidR="00B57740" w:rsidRDefault="00B57740" w:rsidP="00CE4217">
      <w:pPr>
        <w:jc w:val="both"/>
        <w:rPr>
          <w:rFonts w:ascii="Garamond" w:hAnsi="Garamond"/>
        </w:rPr>
      </w:pPr>
    </w:p>
    <w:p w14:paraId="1E4F70CA" w14:textId="77777777" w:rsidR="00021475" w:rsidRDefault="00021475" w:rsidP="00CE4217">
      <w:pPr>
        <w:jc w:val="both"/>
        <w:rPr>
          <w:rFonts w:ascii="Garamond" w:hAnsi="Garamond"/>
        </w:rPr>
      </w:pPr>
    </w:p>
    <w:p w14:paraId="68A6B272" w14:textId="77777777" w:rsidR="00B8569D" w:rsidRPr="00CE4217" w:rsidRDefault="00CE4217" w:rsidP="00CE4217">
      <w:pPr>
        <w:pBdr>
          <w:bottom w:val="single" w:sz="12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>It may please be noted that t</w:t>
      </w:r>
      <w:r w:rsidR="00B8569D" w:rsidRPr="00CE4217">
        <w:rPr>
          <w:rFonts w:ascii="Garamond" w:hAnsi="Garamond"/>
        </w:rPr>
        <w:t>he given rates are inclusive of taxes.</w:t>
      </w:r>
    </w:p>
    <w:p w14:paraId="5E18C10A" w14:textId="77777777" w:rsidR="00B8569D" w:rsidRDefault="00B8569D" w:rsidP="00B8569D">
      <w:pPr>
        <w:spacing w:line="240" w:lineRule="auto"/>
        <w:ind w:left="360"/>
        <w:jc w:val="both"/>
        <w:rPr>
          <w:rFonts w:ascii="Garamond" w:hAnsi="Garamond"/>
        </w:rPr>
      </w:pPr>
    </w:p>
    <w:p w14:paraId="76B27F9C" w14:textId="77777777" w:rsidR="00141E8F" w:rsidRDefault="00141E8F" w:rsidP="00B8569D">
      <w:pPr>
        <w:spacing w:line="240" w:lineRule="auto"/>
        <w:ind w:left="360"/>
        <w:jc w:val="both"/>
        <w:rPr>
          <w:rFonts w:ascii="Garamond" w:hAnsi="Garamond"/>
        </w:rPr>
      </w:pPr>
    </w:p>
    <w:p w14:paraId="38D681DA" w14:textId="77777777" w:rsidR="00B8569D" w:rsidRDefault="00B8569D" w:rsidP="00B8569D">
      <w:pPr>
        <w:spacing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Authoris</w:t>
      </w:r>
      <w:r>
        <w:rPr>
          <w:rFonts w:ascii="Garamond" w:hAnsi="Garamond"/>
        </w:rPr>
        <w:t xml:space="preserve">ed representative </w:t>
      </w:r>
    </w:p>
    <w:p w14:paraId="18405D8B" w14:textId="77777777" w:rsidR="00B8569D" w:rsidRPr="00EC29E8" w:rsidRDefault="00B8569D" w:rsidP="00B8569D">
      <w:pPr>
        <w:spacing w:line="240" w:lineRule="auto"/>
        <w:ind w:left="360"/>
        <w:jc w:val="both"/>
        <w:rPr>
          <w:rFonts w:ascii="Garamond" w:hAnsi="Garamond"/>
        </w:rPr>
      </w:pPr>
    </w:p>
    <w:p w14:paraId="78514CB3" w14:textId="77777777" w:rsidR="00B8569D" w:rsidRPr="00EC29E8" w:rsidRDefault="00B8569D" w:rsidP="00B8569D">
      <w:pPr>
        <w:spacing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Name: ___________</w:t>
      </w:r>
    </w:p>
    <w:p w14:paraId="61F85980" w14:textId="6559E51C" w:rsidR="00B8569D" w:rsidRPr="00EC29E8" w:rsidRDefault="00B8569D" w:rsidP="00B8569D">
      <w:pPr>
        <w:spacing w:line="240" w:lineRule="auto"/>
        <w:ind w:left="360"/>
        <w:jc w:val="both"/>
        <w:rPr>
          <w:rFonts w:ascii="Garamond" w:hAnsi="Garamond"/>
        </w:rPr>
      </w:pPr>
      <w:r w:rsidRPr="00EC29E8">
        <w:rPr>
          <w:rFonts w:ascii="Garamond" w:hAnsi="Garamond"/>
        </w:rPr>
        <w:t>Designation:</w:t>
      </w:r>
      <w:r w:rsidR="00740D99">
        <w:rPr>
          <w:rFonts w:ascii="Garamond" w:hAnsi="Garamond"/>
        </w:rPr>
        <w:t xml:space="preserve"> </w:t>
      </w:r>
      <w:r w:rsidRPr="00EC29E8">
        <w:rPr>
          <w:rFonts w:ascii="Garamond" w:hAnsi="Garamond"/>
        </w:rPr>
        <w:t>__________</w:t>
      </w:r>
    </w:p>
    <w:p w14:paraId="0F8E61B0" w14:textId="77777777" w:rsidR="00B8569D" w:rsidRPr="00CE4217" w:rsidRDefault="00B8569D" w:rsidP="00CE4217">
      <w:pPr>
        <w:spacing w:line="240" w:lineRule="auto"/>
        <w:ind w:left="360"/>
        <w:jc w:val="both"/>
        <w:rPr>
          <w:rFonts w:ascii="Garamond" w:eastAsia="Times New Roman" w:hAnsi="Garamond" w:cstheme="minorHAnsi"/>
          <w:color w:val="000000"/>
          <w:lang w:eastAsia="en-GB"/>
        </w:rPr>
      </w:pPr>
      <w:r w:rsidRPr="00EC29E8">
        <w:rPr>
          <w:rFonts w:ascii="Garamond" w:hAnsi="Garamond"/>
        </w:rPr>
        <w:t>Date: ____________</w:t>
      </w:r>
    </w:p>
    <w:sectPr w:rsidR="00B8569D" w:rsidRPr="00CE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2657" w14:textId="77777777" w:rsidR="00493C42" w:rsidRDefault="00493C42" w:rsidP="008D01C9">
      <w:pPr>
        <w:spacing w:after="0" w:line="240" w:lineRule="auto"/>
      </w:pPr>
      <w:r>
        <w:separator/>
      </w:r>
    </w:p>
  </w:endnote>
  <w:endnote w:type="continuationSeparator" w:id="0">
    <w:p w14:paraId="0B3F65DD" w14:textId="77777777" w:rsidR="00493C42" w:rsidRDefault="00493C42" w:rsidP="008D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2113" w14:textId="77777777" w:rsidR="00493C42" w:rsidRDefault="00493C42" w:rsidP="008D01C9">
      <w:pPr>
        <w:spacing w:after="0" w:line="240" w:lineRule="auto"/>
      </w:pPr>
      <w:r>
        <w:separator/>
      </w:r>
    </w:p>
  </w:footnote>
  <w:footnote w:type="continuationSeparator" w:id="0">
    <w:p w14:paraId="64751F2D" w14:textId="77777777" w:rsidR="00493C42" w:rsidRDefault="00493C42" w:rsidP="008D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5A7"/>
    <w:multiLevelType w:val="hybridMultilevel"/>
    <w:tmpl w:val="DF964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3923"/>
    <w:multiLevelType w:val="hybridMultilevel"/>
    <w:tmpl w:val="03CE5958"/>
    <w:lvl w:ilvl="0" w:tplc="62720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1AED"/>
    <w:multiLevelType w:val="hybridMultilevel"/>
    <w:tmpl w:val="333E2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D0BA3"/>
    <w:multiLevelType w:val="hybridMultilevel"/>
    <w:tmpl w:val="7FBCE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44736"/>
    <w:multiLevelType w:val="hybridMultilevel"/>
    <w:tmpl w:val="6970698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C1CDF"/>
    <w:multiLevelType w:val="hybridMultilevel"/>
    <w:tmpl w:val="B5E45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3980"/>
    <w:multiLevelType w:val="multilevel"/>
    <w:tmpl w:val="541AE6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21"/>
    <w:rsid w:val="000054ED"/>
    <w:rsid w:val="00011CFC"/>
    <w:rsid w:val="00021475"/>
    <w:rsid w:val="00056B93"/>
    <w:rsid w:val="00063C83"/>
    <w:rsid w:val="00080BD3"/>
    <w:rsid w:val="0008117E"/>
    <w:rsid w:val="0008618D"/>
    <w:rsid w:val="000A6D42"/>
    <w:rsid w:val="000C18F9"/>
    <w:rsid w:val="000C4548"/>
    <w:rsid w:val="000D6C21"/>
    <w:rsid w:val="00110896"/>
    <w:rsid w:val="00124FD4"/>
    <w:rsid w:val="001345EF"/>
    <w:rsid w:val="00135364"/>
    <w:rsid w:val="00141CB7"/>
    <w:rsid w:val="00141E8F"/>
    <w:rsid w:val="001603BA"/>
    <w:rsid w:val="00184148"/>
    <w:rsid w:val="001A7E7B"/>
    <w:rsid w:val="001D2812"/>
    <w:rsid w:val="002135B3"/>
    <w:rsid w:val="002215DE"/>
    <w:rsid w:val="00232205"/>
    <w:rsid w:val="0023386D"/>
    <w:rsid w:val="0023597D"/>
    <w:rsid w:val="00271ECD"/>
    <w:rsid w:val="00296ACA"/>
    <w:rsid w:val="002B3442"/>
    <w:rsid w:val="002C2904"/>
    <w:rsid w:val="002C6FF3"/>
    <w:rsid w:val="002D77B2"/>
    <w:rsid w:val="003043D0"/>
    <w:rsid w:val="0031674D"/>
    <w:rsid w:val="00336003"/>
    <w:rsid w:val="0034238D"/>
    <w:rsid w:val="00394232"/>
    <w:rsid w:val="003B6EF9"/>
    <w:rsid w:val="003D0D28"/>
    <w:rsid w:val="003D6375"/>
    <w:rsid w:val="003E35B5"/>
    <w:rsid w:val="0040264F"/>
    <w:rsid w:val="00412658"/>
    <w:rsid w:val="00416F6B"/>
    <w:rsid w:val="00420BB9"/>
    <w:rsid w:val="004356A2"/>
    <w:rsid w:val="0045298C"/>
    <w:rsid w:val="00493C42"/>
    <w:rsid w:val="004C6A1A"/>
    <w:rsid w:val="00511CFC"/>
    <w:rsid w:val="0052783F"/>
    <w:rsid w:val="005456E9"/>
    <w:rsid w:val="005606A4"/>
    <w:rsid w:val="00593110"/>
    <w:rsid w:val="00600475"/>
    <w:rsid w:val="00646DA9"/>
    <w:rsid w:val="0066701D"/>
    <w:rsid w:val="00682082"/>
    <w:rsid w:val="006E0592"/>
    <w:rsid w:val="006E7A1E"/>
    <w:rsid w:val="006F3FDB"/>
    <w:rsid w:val="007124E2"/>
    <w:rsid w:val="00735BC7"/>
    <w:rsid w:val="00740D99"/>
    <w:rsid w:val="00760BF6"/>
    <w:rsid w:val="007976E7"/>
    <w:rsid w:val="008264B3"/>
    <w:rsid w:val="00830544"/>
    <w:rsid w:val="00836858"/>
    <w:rsid w:val="0089277D"/>
    <w:rsid w:val="008A44B8"/>
    <w:rsid w:val="008D01C9"/>
    <w:rsid w:val="008D5AC0"/>
    <w:rsid w:val="008E1181"/>
    <w:rsid w:val="008E2BFA"/>
    <w:rsid w:val="008F3AAE"/>
    <w:rsid w:val="008F554A"/>
    <w:rsid w:val="0091137D"/>
    <w:rsid w:val="00930C9F"/>
    <w:rsid w:val="009568AE"/>
    <w:rsid w:val="009B6604"/>
    <w:rsid w:val="009E7916"/>
    <w:rsid w:val="009F4919"/>
    <w:rsid w:val="00A055A1"/>
    <w:rsid w:val="00A05858"/>
    <w:rsid w:val="00A337F5"/>
    <w:rsid w:val="00B07C6F"/>
    <w:rsid w:val="00B10E8B"/>
    <w:rsid w:val="00B15F4F"/>
    <w:rsid w:val="00B45C3E"/>
    <w:rsid w:val="00B57740"/>
    <w:rsid w:val="00B8198E"/>
    <w:rsid w:val="00B8569D"/>
    <w:rsid w:val="00BA09CC"/>
    <w:rsid w:val="00BA3317"/>
    <w:rsid w:val="00C14D5C"/>
    <w:rsid w:val="00C51D63"/>
    <w:rsid w:val="00C53F2B"/>
    <w:rsid w:val="00CA25EA"/>
    <w:rsid w:val="00CA6DE4"/>
    <w:rsid w:val="00CE4217"/>
    <w:rsid w:val="00D0480C"/>
    <w:rsid w:val="00D14A85"/>
    <w:rsid w:val="00D4474C"/>
    <w:rsid w:val="00D46987"/>
    <w:rsid w:val="00D75484"/>
    <w:rsid w:val="00D96BF2"/>
    <w:rsid w:val="00DA5EA1"/>
    <w:rsid w:val="00DA68E5"/>
    <w:rsid w:val="00DB4F88"/>
    <w:rsid w:val="00DD558F"/>
    <w:rsid w:val="00E05E7D"/>
    <w:rsid w:val="00E1234E"/>
    <w:rsid w:val="00E76A76"/>
    <w:rsid w:val="00E81390"/>
    <w:rsid w:val="00EC29E8"/>
    <w:rsid w:val="00EC4801"/>
    <w:rsid w:val="00ED0B39"/>
    <w:rsid w:val="00EE405D"/>
    <w:rsid w:val="00F02848"/>
    <w:rsid w:val="00F30BC4"/>
    <w:rsid w:val="00F317CF"/>
    <w:rsid w:val="00F36594"/>
    <w:rsid w:val="00F541DC"/>
    <w:rsid w:val="00F60F74"/>
    <w:rsid w:val="00F95F38"/>
    <w:rsid w:val="00FB5B53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54D0"/>
  <w15:chartTrackingRefBased/>
  <w15:docId w15:val="{2ABA24FA-55C6-43CE-9769-17BB1118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C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6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38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29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C9"/>
  </w:style>
  <w:style w:type="paragraph" w:styleId="Footer">
    <w:name w:val="footer"/>
    <w:basedOn w:val="Normal"/>
    <w:link w:val="FooterChar"/>
    <w:uiPriority w:val="99"/>
    <w:unhideWhenUsed/>
    <w:rsid w:val="008D0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C9"/>
  </w:style>
  <w:style w:type="character" w:styleId="CommentReference">
    <w:name w:val="annotation reference"/>
    <w:basedOn w:val="DefaultParagraphFont"/>
    <w:uiPriority w:val="99"/>
    <w:semiHidden/>
    <w:unhideWhenUsed/>
    <w:rsid w:val="002B3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ap.org.pk/resources/download/prequalification-eoi-study-mate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siddiqui</dc:creator>
  <cp:keywords/>
  <dc:description/>
  <cp:lastModifiedBy>waqas siddiqui</cp:lastModifiedBy>
  <cp:revision>21</cp:revision>
  <cp:lastPrinted>2021-09-29T14:59:00Z</cp:lastPrinted>
  <dcterms:created xsi:type="dcterms:W3CDTF">2021-10-06T06:06:00Z</dcterms:created>
  <dcterms:modified xsi:type="dcterms:W3CDTF">2021-11-03T05:52:00Z</dcterms:modified>
</cp:coreProperties>
</file>